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85" w:rsidRPr="00305AE0" w:rsidRDefault="008E3176" w:rsidP="00305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E0">
        <w:rPr>
          <w:rFonts w:ascii="Times New Roman" w:hAnsi="Times New Roman" w:cs="Times New Roman"/>
          <w:b/>
          <w:sz w:val="28"/>
          <w:szCs w:val="28"/>
        </w:rPr>
        <w:t>Тема « Военное детство»</w:t>
      </w:r>
    </w:p>
    <w:p w:rsidR="008E3176" w:rsidRPr="00305AE0" w:rsidRDefault="008E3176" w:rsidP="00305A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Вашему вниманию мы представим наши размышления по теме, которая и сегодня волнует каждого из нас. Мы расскажем о простых мальчишках и девчонках, чьё детство не пощадила война. Изучив многочисленные источники, мы пришли к выводу, что сегодня дети войны, наряду с оставшимися в живых ветеранами и тружениками тыла, стали последними живыми свиде</w:t>
      </w:r>
      <w:bookmarkStart w:id="0" w:name="_GoBack"/>
      <w:bookmarkEnd w:id="0"/>
      <w:r w:rsidRPr="00305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телями тех страшных лет. И наша задача сохранить и передать потомкам эту бесценную информацию.</w:t>
      </w:r>
    </w:p>
    <w:p w:rsidR="008E3176" w:rsidRPr="00305AE0" w:rsidRDefault="008E3176" w:rsidP="00305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Сотни тысяч мальчишек и девчонок в годы войны шли в военкоматы, прибавляли себе год-два и уходили защищат</w:t>
      </w:r>
      <w:r w:rsidR="00F3723A" w:rsidRPr="00305AE0">
        <w:rPr>
          <w:color w:val="000000"/>
          <w:sz w:val="28"/>
          <w:szCs w:val="28"/>
        </w:rPr>
        <w:t>ь Родину</w:t>
      </w:r>
      <w:r w:rsidRPr="00305AE0">
        <w:rPr>
          <w:color w:val="000000"/>
          <w:sz w:val="28"/>
          <w:szCs w:val="28"/>
        </w:rPr>
        <w:t>. «Мой возраст ещё не призывали. Но оставаться дома было стыдно», - так в одном из своих рассказов написал Анатолий Васильевич Митяев, участник Великой Отечественной войны.</w:t>
      </w:r>
    </w:p>
    <w:p w:rsidR="008E3176" w:rsidRPr="00305AE0" w:rsidRDefault="008E3176" w:rsidP="00305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Нам трудно представить, но на фронте вместе с бойцами и командирами нередко воевали подростки 13-15 лет. Примером героического поведения детей на фронте является 13-летний связист, Толик Рябков, который бесстрашно на поле боя соединял порванные провода.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  <w:shd w:val="clear" w:color="auto" w:fill="FFFFFF"/>
        </w:rPr>
        <w:t>Детям войны рано пришлось становиться взрослыми. За ними некому было присматривать, некому было выполнять их капризы. Ведь их родители или воевали, или трудились с утра до вечера, чтобы страна могла победить в войне. </w:t>
      </w:r>
    </w:p>
    <w:p w:rsidR="008E3176" w:rsidRPr="00305AE0" w:rsidRDefault="008E3176" w:rsidP="00305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Дети воевали наравне с взрослыми и в действующей армии, и в партизанских отрядах. С первых дней оккупации мальчишки и девчонки начали действовать на свой страх и риск, который действительно был смертельным. Это подтверждают воспоминания юного партизана: «До самой зимней поры у нас, ребятишек, было полно забот: мы искали и припрятывали оружие, боеприпасы, хвастались друг перед другом своими трофеями, устраивали большие и маленькие взрывы.  Однажды меня ранило в руку. Я спрятался, потому что боялся идти домой, но родные нашли меня, перевязали и крепко отлупили. Но всё равно мы ходили за военными трофеями в лес».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305AE0">
        <w:rPr>
          <w:color w:val="000000"/>
          <w:sz w:val="28"/>
          <w:szCs w:val="28"/>
          <w:shd w:val="clear" w:color="auto" w:fill="FFFFFF"/>
        </w:rPr>
        <w:t>До войны это были самые обыкновенные мальчишки и девчонки, такие же, как мы. Пришёл час, и они стали маленькими героями большой войны. За боевые заслуги десятки тысяч пионеров были награждены орденами и медалями.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305AE0">
        <w:rPr>
          <w:color w:val="000000"/>
          <w:sz w:val="28"/>
          <w:szCs w:val="28"/>
          <w:shd w:val="clear" w:color="auto" w:fill="FFFFFF"/>
        </w:rPr>
        <w:t>С первых дней войны у детей было огромное желание хоть чем-нибудь помочь фронту. Сутками трудились ребята на заводах и фабриках, работали в сельском хозяйстве. Девочки шили для армии бельё, гимнастёрки, вязали тёплые вещи для фронта. Ребята помогали раненым в госпиталях, писали под их диктовку письма родным, ставили для раненых спектакли и устраивали концерты.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 xml:space="preserve">Подростки вместе </w:t>
      </w:r>
      <w:proofErr w:type="gramStart"/>
      <w:r w:rsidRPr="00305AE0">
        <w:rPr>
          <w:color w:val="000000"/>
          <w:sz w:val="28"/>
          <w:szCs w:val="28"/>
        </w:rPr>
        <w:t>со</w:t>
      </w:r>
      <w:proofErr w:type="gramEnd"/>
      <w:r w:rsidRPr="00305AE0">
        <w:rPr>
          <w:color w:val="000000"/>
          <w:sz w:val="28"/>
          <w:szCs w:val="28"/>
        </w:rPr>
        <w:t xml:space="preserve"> взрослыми ухаживали за скотом на фермах. Ребята заложили 65 тонн силоса и 150 тонн веточного корма для животных. В 1941 </w:t>
      </w:r>
      <w:r w:rsidRPr="00305AE0">
        <w:rPr>
          <w:color w:val="000000"/>
          <w:sz w:val="28"/>
          <w:szCs w:val="28"/>
        </w:rPr>
        <w:lastRenderedPageBreak/>
        <w:t>году школьники пропололи 18 гектаров картофеля и зерновых культур, собрали 5 тонн золы для удобрений. Ребята отправили на фронт 200 посылок с тёплыми вещами и продовольствием.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Дети во времена большой войны стали маленькими взрослыми, но продолжали играть. Как правило, игрушки изготавливали сами: из тряпок или поленьев делали куклы, из шерсти овец катали мячи, из глины лепили разные фигурки. Все игры детей того времени связаны с войной. Ребята играли в госпиталь, театр для раненых, изображали подвиги юных партизан.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AE0">
        <w:rPr>
          <w:b/>
          <w:bCs/>
          <w:color w:val="000000"/>
          <w:sz w:val="28"/>
          <w:szCs w:val="28"/>
        </w:rPr>
        <w:t>Дети в тылу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 xml:space="preserve">В 1941-1942 годы численность молодежи в оборонных предприятиях возросла. Если в 1940 году доля подростков на них составляло 6%, то в 1942 - 18%, а в наркомате тяжелой промышленности 24-49,4%. Многие из них </w:t>
      </w:r>
      <w:proofErr w:type="gramStart"/>
      <w:r w:rsidRPr="00305AE0">
        <w:rPr>
          <w:color w:val="000000"/>
          <w:sz w:val="28"/>
          <w:szCs w:val="28"/>
        </w:rPr>
        <w:t>в первые</w:t>
      </w:r>
      <w:proofErr w:type="gramEnd"/>
      <w:r w:rsidRPr="00305AE0">
        <w:rPr>
          <w:color w:val="000000"/>
          <w:sz w:val="28"/>
          <w:szCs w:val="28"/>
        </w:rPr>
        <w:t xml:space="preserve"> же дни войны выступили зачинателями патриотического движения. Работать на себя и товарища, ушедшего на фронт, выполнять в дни войны две нормы.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В декабре 1941 года школьники г. Горького взяли обязательства без отрыва от учёбы помогать предприятиям лёгкой промышленности в быстрейшем выполнении заказов фронта. После уроков они работали на швейных фабриках, в обувных мастерских, брали заказы на дом и изготовляли ложки, варежки, носки, шарфы, подшлемники, участвовали в пошиве обмундирования.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В 1942 году в цехе завода "Серп и молот" влилось более 3 тыс. неопытных, молодых рабочих. Среди них около 100 человек было бывших школьников. Они быстро осваивали профессию сталевара, перевыполняли плановые задания, и вскоре о молодёжном цехе узнала вся страна.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 xml:space="preserve">В первые годы войны на Магнитогорский металлургический комбинат пришло несколько тысяч выпускников ремесленных училищ. Их возраст не превышал 15-17 лет, но с первых дней они стали обслуживать крупнейшие агрегаты, работали у доменных и мартеновских печей, на 7 прокатных станах, трудились они наравне с кадровыми рабочими, участвовали в </w:t>
      </w:r>
      <w:proofErr w:type="spellStart"/>
      <w:proofErr w:type="gramStart"/>
      <w:r w:rsidRPr="00305AE0">
        <w:rPr>
          <w:color w:val="000000"/>
          <w:sz w:val="28"/>
          <w:szCs w:val="28"/>
        </w:rPr>
        <w:t>соц</w:t>
      </w:r>
      <w:proofErr w:type="spellEnd"/>
      <w:proofErr w:type="gramEnd"/>
      <w:r w:rsidRPr="00305AE0">
        <w:rPr>
          <w:color w:val="000000"/>
          <w:sz w:val="28"/>
          <w:szCs w:val="28"/>
        </w:rPr>
        <w:t xml:space="preserve"> - соревновании, показывали образцы трудового героизма. </w:t>
      </w:r>
      <w:proofErr w:type="gramStart"/>
      <w:r w:rsidRPr="00305AE0">
        <w:rPr>
          <w:color w:val="000000"/>
          <w:sz w:val="28"/>
          <w:szCs w:val="28"/>
        </w:rPr>
        <w:t>За три года войны они выплавили 1 млн. т. стали, 570 тыс. т. чугуна, выпустили 580 тыс. т. проката.</w:t>
      </w:r>
      <w:proofErr w:type="gramEnd"/>
      <w:r w:rsidRPr="00305AE0">
        <w:rPr>
          <w:color w:val="000000"/>
          <w:sz w:val="28"/>
          <w:szCs w:val="28"/>
        </w:rPr>
        <w:t xml:space="preserve"> Только на Кузнецком металлургическом комбинате, где особенно много работало молодёжи, за годы войны было произведено такое количество снарядной стали, которой хватило бы для изготовления 100 млн. снарядов и танковой стали для 50 тыс. тяжёлых танков.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В те дни на заводе можно было видеть многих юношей и девушек, пришедших из московских школ. В телогрейках и стёганых ватных брюках, в больших не по размеру ботинках на толстой деревянной подошве стояли они на рабочих местах, некоторые на специальных подставках.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AE0">
        <w:rPr>
          <w:b/>
          <w:bCs/>
          <w:color w:val="000000"/>
          <w:sz w:val="28"/>
          <w:szCs w:val="28"/>
        </w:rPr>
        <w:lastRenderedPageBreak/>
        <w:t>На колхозном фронте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Отдавая большую дань рабочему классу в обеспечении победы над немецко-фашистскими захватчиками, нельзя не рассказать об огромном вкладе в общую победу советского крестьянства. Несмотря на огромные трудности, которые пришлось преодолевать сельским труженикам, все годы войны фронт и тыл обеспечивались сельскохозяйственными продуктами и необходимым сырьём. Значительная часть мужского населения деревни ушла в действующую армию, и в основном все работы приходилось выполнять женщинам.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Поэтому рядом с дедами, матерями, старшими братьями и сёстрами трудились и самые юные граждане нашей страны - пионеры и школьники сёл и деревень. Их можно было видеть в поле и на животноводческой ферме, в обозе с хлебом и на заготовке кормов.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 xml:space="preserve">Более 20 млн. ребят помогали взрослым и за годы войны выработали свыше 585 млн. трудодней. Многие из них </w:t>
      </w:r>
      <w:proofErr w:type="gramStart"/>
      <w:r w:rsidRPr="00305AE0">
        <w:rPr>
          <w:color w:val="000000"/>
          <w:sz w:val="28"/>
          <w:szCs w:val="28"/>
        </w:rPr>
        <w:t>в первые</w:t>
      </w:r>
      <w:proofErr w:type="gramEnd"/>
      <w:r w:rsidRPr="00305AE0">
        <w:rPr>
          <w:color w:val="000000"/>
          <w:sz w:val="28"/>
          <w:szCs w:val="28"/>
        </w:rPr>
        <w:t xml:space="preserve"> же дни войны активно включались в работу на полях и фермах.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 xml:space="preserve">В каких только работах не участвовали сельские школьники! Они создавали посты по охране хлеба, проводили рейды проверок готовности в колхозах к полевым работам, собирали колосья, удобрения, срезали </w:t>
      </w:r>
      <w:proofErr w:type="spellStart"/>
      <w:r w:rsidRPr="00305AE0">
        <w:rPr>
          <w:color w:val="000000"/>
          <w:sz w:val="28"/>
          <w:szCs w:val="28"/>
        </w:rPr>
        <w:t>верхушкиклубней</w:t>
      </w:r>
      <w:proofErr w:type="spellEnd"/>
      <w:r w:rsidRPr="00305AE0">
        <w:rPr>
          <w:color w:val="000000"/>
          <w:sz w:val="28"/>
          <w:szCs w:val="28"/>
        </w:rPr>
        <w:t xml:space="preserve"> картошки для посадки, ухаживали за молодняком на животноводческих фермах, за рабочими лошадьми, протравливали зерно, поверяли его на всхожесть, делали щиты для снегозадержания. Например, в 1942 году в 26 областях из собранных колосков было намолочено 8 млн.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05AE0">
        <w:rPr>
          <w:b/>
          <w:bCs/>
          <w:color w:val="000000"/>
          <w:sz w:val="28"/>
          <w:szCs w:val="28"/>
        </w:rPr>
        <w:t>Дети - герои Великой Отечественной войны</w:t>
      </w:r>
    </w:p>
    <w:p w:rsidR="00305AE0" w:rsidRPr="00305AE0" w:rsidRDefault="00305AE0" w:rsidP="00305AE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  <w:lang w:val="en-US"/>
        </w:rPr>
      </w:pPr>
      <w:r w:rsidRPr="00305AE0">
        <w:rPr>
          <w:color w:val="111111"/>
          <w:sz w:val="28"/>
          <w:szCs w:val="28"/>
          <w:shd w:val="clear" w:color="auto" w:fill="FFFFFF"/>
        </w:rPr>
        <w:t>За боевые заслуги в годы </w:t>
      </w:r>
      <w:r w:rsidRPr="00305AE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Великой Отечественной войны</w:t>
      </w:r>
      <w:r w:rsidRPr="00305AE0">
        <w:rPr>
          <w:color w:val="111111"/>
          <w:sz w:val="28"/>
          <w:szCs w:val="28"/>
          <w:shd w:val="clear" w:color="auto" w:fill="FFFFFF"/>
        </w:rPr>
        <w:t> десятки тысяч детей были награждены орденами и медалями. Четверо пионеров-героев были удостоены звания Героя Советского </w:t>
      </w:r>
      <w:r w:rsidRPr="00305AE0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Союза</w:t>
      </w:r>
      <w:r w:rsidRPr="00305AE0">
        <w:rPr>
          <w:color w:val="111111"/>
          <w:sz w:val="28"/>
          <w:szCs w:val="28"/>
          <w:shd w:val="clear" w:color="auto" w:fill="FFFFFF"/>
        </w:rPr>
        <w:t xml:space="preserve">: Лёня Голиков, Марат </w:t>
      </w:r>
      <w:proofErr w:type="spellStart"/>
      <w:r w:rsidRPr="00305AE0">
        <w:rPr>
          <w:color w:val="111111"/>
          <w:sz w:val="28"/>
          <w:szCs w:val="28"/>
          <w:shd w:val="clear" w:color="auto" w:fill="FFFFFF"/>
        </w:rPr>
        <w:t>Казей</w:t>
      </w:r>
      <w:proofErr w:type="spellEnd"/>
      <w:r w:rsidRPr="00305AE0">
        <w:rPr>
          <w:color w:val="111111"/>
          <w:sz w:val="28"/>
          <w:szCs w:val="28"/>
          <w:shd w:val="clear" w:color="auto" w:fill="FFFFFF"/>
        </w:rPr>
        <w:t>, Валя Котик, Зина Портнова. О подвигах юных героев написаны стихи и рассказы, сняты фильмы, их имена носят улицы, корабли. Ими гордится наша страна.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AE0">
        <w:rPr>
          <w:i/>
          <w:iCs/>
          <w:color w:val="000000"/>
          <w:sz w:val="28"/>
          <w:szCs w:val="28"/>
        </w:rPr>
        <w:t>Вася Коробко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spellStart"/>
      <w:r w:rsidRPr="00305AE0">
        <w:rPr>
          <w:color w:val="000000"/>
          <w:sz w:val="28"/>
          <w:szCs w:val="28"/>
        </w:rPr>
        <w:t>Черниговщина</w:t>
      </w:r>
      <w:proofErr w:type="spellEnd"/>
      <w:r w:rsidRPr="00305AE0">
        <w:rPr>
          <w:color w:val="000000"/>
          <w:sz w:val="28"/>
          <w:szCs w:val="28"/>
        </w:rPr>
        <w:t>. Фронт подошел вплотную к селу Погорельцы. На окраине, прикрывая отход наших частей, оборону держала рота. Патроны бойцам подносил мальчик. Звали его Вася Коробко.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 xml:space="preserve">Ночь. К зданию школы, занятому фашистами, подкрадывается </w:t>
      </w:r>
      <w:proofErr w:type="spellStart"/>
      <w:r w:rsidRPr="00305AE0">
        <w:rPr>
          <w:color w:val="000000"/>
          <w:sz w:val="28"/>
          <w:szCs w:val="28"/>
        </w:rPr>
        <w:t>Вася</w:t>
      </w:r>
      <w:proofErr w:type="gramStart"/>
      <w:r w:rsidRPr="00305AE0">
        <w:rPr>
          <w:color w:val="000000"/>
          <w:sz w:val="28"/>
          <w:szCs w:val="28"/>
        </w:rPr>
        <w:t>.О</w:t>
      </w:r>
      <w:proofErr w:type="gramEnd"/>
      <w:r w:rsidRPr="00305AE0">
        <w:rPr>
          <w:color w:val="000000"/>
          <w:sz w:val="28"/>
          <w:szCs w:val="28"/>
        </w:rPr>
        <w:t>н</w:t>
      </w:r>
      <w:proofErr w:type="spellEnd"/>
      <w:r w:rsidRPr="00305AE0">
        <w:rPr>
          <w:color w:val="000000"/>
          <w:sz w:val="28"/>
          <w:szCs w:val="28"/>
        </w:rPr>
        <w:t xml:space="preserve"> пробирается в пионерскую комнату, выносит пионерское знамя и надежно прячет его.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 xml:space="preserve">Окраина села. Под мостом - Вася. Он вытаскивает железные скобы, подпиливает сваи, а на рассвете из укрытия наблюдает, как рушится мост под </w:t>
      </w:r>
      <w:r w:rsidRPr="00305AE0">
        <w:rPr>
          <w:color w:val="000000"/>
          <w:sz w:val="28"/>
          <w:szCs w:val="28"/>
        </w:rPr>
        <w:lastRenderedPageBreak/>
        <w:t>тяжестью фашистского БТРа. Партизаны убедились, что Васе можно доверять, и поручили ему серьезное дело: стать разведчиком в логове врага. В штабе фашистов он топит печи, колет дрова, а сам присматривается, запоминает, передает партизанам сведения. Каратели, задумавшие истребить партизан, заставили мальчика вести их в лес. Но Вася вывел гитлеровцев к засаде полицаев. Гитлеровцы, в темноте приняв их за партизан, открыли бешеный огонь, перебили всех полицаев и сами понесли большие потери.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Вместе с партизанами Вася уничтожил девять эшелонов, сотни гитлеровцев. В одном из боев он был сражен вражеской пулей. Своего маленького героя, прожившего короткую, но такую яркую жизнь, Родина наградила орденами Ленина, Красного Знамени, Отечественной войны 1 степени, медалью "Партизану Отечественной войны" 1 степени.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AE0">
        <w:rPr>
          <w:i/>
          <w:iCs/>
          <w:color w:val="000000"/>
          <w:sz w:val="28"/>
          <w:szCs w:val="28"/>
        </w:rPr>
        <w:t>Надя Богданова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Её дважды казнили гитлеровцы, и боевые друзья долгие годы считали Надю погибшей. Ей даже памятник поставили.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 xml:space="preserve">В это трудно поверить, но, когда она стала разведчицей в партизанском отряде "дяди Вани" </w:t>
      </w:r>
      <w:proofErr w:type="spellStart"/>
      <w:r w:rsidRPr="00305AE0">
        <w:rPr>
          <w:color w:val="000000"/>
          <w:sz w:val="28"/>
          <w:szCs w:val="28"/>
        </w:rPr>
        <w:t>Дьячкова</w:t>
      </w:r>
      <w:proofErr w:type="spellEnd"/>
      <w:r w:rsidRPr="00305AE0">
        <w:rPr>
          <w:color w:val="000000"/>
          <w:sz w:val="28"/>
          <w:szCs w:val="28"/>
        </w:rPr>
        <w:t>, ей не было ещё и десяти лет. Маленькая, худенькая, она,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 xml:space="preserve">Первый раз её схватили, когда вместе с Ваней </w:t>
      </w:r>
      <w:proofErr w:type="spellStart"/>
      <w:r w:rsidRPr="00305AE0">
        <w:rPr>
          <w:color w:val="000000"/>
          <w:sz w:val="28"/>
          <w:szCs w:val="28"/>
        </w:rPr>
        <w:t>Звонцовым</w:t>
      </w:r>
      <w:proofErr w:type="spellEnd"/>
      <w:r w:rsidRPr="00305AE0">
        <w:rPr>
          <w:color w:val="000000"/>
          <w:sz w:val="28"/>
          <w:szCs w:val="28"/>
        </w:rPr>
        <w:t xml:space="preserve">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живой...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 xml:space="preserve"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</w:t>
      </w:r>
      <w:proofErr w:type="spellStart"/>
      <w:r w:rsidRPr="00305AE0">
        <w:rPr>
          <w:color w:val="000000"/>
          <w:sz w:val="28"/>
          <w:szCs w:val="28"/>
        </w:rPr>
        <w:t>Карасево</w:t>
      </w:r>
      <w:proofErr w:type="spellEnd"/>
      <w:r w:rsidRPr="00305AE0">
        <w:rPr>
          <w:color w:val="000000"/>
          <w:sz w:val="28"/>
          <w:szCs w:val="28"/>
        </w:rPr>
        <w:t xml:space="preserve">, бросили её. Выходили её, парализованную и почти слепую, местные жители. После войны в Одессе академик </w:t>
      </w:r>
      <w:proofErr w:type="spellStart"/>
      <w:r w:rsidRPr="00305AE0">
        <w:rPr>
          <w:color w:val="000000"/>
          <w:sz w:val="28"/>
          <w:szCs w:val="28"/>
        </w:rPr>
        <w:t>В.П.Филатов</w:t>
      </w:r>
      <w:proofErr w:type="spellEnd"/>
      <w:r w:rsidRPr="00305AE0">
        <w:rPr>
          <w:color w:val="000000"/>
          <w:sz w:val="28"/>
          <w:szCs w:val="28"/>
        </w:rPr>
        <w:t xml:space="preserve"> вернул Наде зрение.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Спустя 15 лет услышала она по радио, как начальник разведки 6-го отряда Слесаренко - её командир - говорил, что никогда не забудут бойцы своих погибших товарищей, и назвал среди них Надю Богданову, которая ему, раненому, спасла жизнь...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Только тогда и объявилась она, только тогда и узнали люди, работавшие с нею вместе, о том, какой удивительной судьбы человек она, Надя Богданова, награждённая орденами Красного Знамени, Отечественной войны 1 степени, медалями.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AE0">
        <w:rPr>
          <w:i/>
          <w:iCs/>
          <w:color w:val="000000"/>
          <w:sz w:val="28"/>
          <w:szCs w:val="28"/>
        </w:rPr>
        <w:lastRenderedPageBreak/>
        <w:t>Зина Портнова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 xml:space="preserve">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305AE0">
        <w:rPr>
          <w:color w:val="000000"/>
          <w:sz w:val="28"/>
          <w:szCs w:val="28"/>
        </w:rPr>
        <w:t>Оболь</w:t>
      </w:r>
      <w:proofErr w:type="spellEnd"/>
      <w:r w:rsidRPr="00305AE0">
        <w:rPr>
          <w:color w:val="000000"/>
          <w:sz w:val="28"/>
          <w:szCs w:val="28"/>
        </w:rPr>
        <w:t xml:space="preserve"> Витебской области. В </w:t>
      </w:r>
      <w:proofErr w:type="spellStart"/>
      <w:r w:rsidRPr="00305AE0">
        <w:rPr>
          <w:color w:val="000000"/>
          <w:sz w:val="28"/>
          <w:szCs w:val="28"/>
        </w:rPr>
        <w:t>Оболи</w:t>
      </w:r>
      <w:proofErr w:type="spellEnd"/>
      <w:r w:rsidRPr="00305AE0">
        <w:rPr>
          <w:color w:val="000000"/>
          <w:sz w:val="28"/>
          <w:szCs w:val="28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 xml:space="preserve">...Стоял декабрь 1943 года. Зина возвращалась с задания. В деревне </w:t>
      </w:r>
      <w:proofErr w:type="spellStart"/>
      <w:r w:rsidRPr="00305AE0">
        <w:rPr>
          <w:color w:val="000000"/>
          <w:sz w:val="28"/>
          <w:szCs w:val="28"/>
        </w:rPr>
        <w:t>Мостище</w:t>
      </w:r>
      <w:proofErr w:type="spellEnd"/>
      <w:r w:rsidRPr="00305AE0">
        <w:rPr>
          <w:color w:val="000000"/>
          <w:sz w:val="28"/>
          <w:szCs w:val="28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Вбежавший на выстрел офицер был также убит наповал. Зина пыталась бежать, но фашисты настигли ее...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5AE0">
        <w:rPr>
          <w:color w:val="000000"/>
          <w:sz w:val="28"/>
          <w:szCs w:val="28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F3723A" w:rsidRPr="00305AE0" w:rsidRDefault="00F3723A" w:rsidP="00305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E3176" w:rsidRPr="00305AE0" w:rsidRDefault="008E3176" w:rsidP="00305A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3176" w:rsidRPr="0030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DC"/>
    <w:rsid w:val="00305AE0"/>
    <w:rsid w:val="00891CDC"/>
    <w:rsid w:val="008E3176"/>
    <w:rsid w:val="009F3285"/>
    <w:rsid w:val="00F3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Андросик</dc:creator>
  <cp:keywords/>
  <dc:description/>
  <cp:lastModifiedBy>Елена Андросик</cp:lastModifiedBy>
  <cp:revision>3</cp:revision>
  <dcterms:created xsi:type="dcterms:W3CDTF">2019-10-01T15:55:00Z</dcterms:created>
  <dcterms:modified xsi:type="dcterms:W3CDTF">2019-10-01T16:28:00Z</dcterms:modified>
</cp:coreProperties>
</file>